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15847" w14:textId="2F053DD1" w:rsidR="00D85EC8" w:rsidRPr="00AE02EB" w:rsidRDefault="005321C5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</w:rPr>
      </w:pPr>
      <w:r w:rsidRPr="00AE02EB">
        <w:rPr>
          <w:rFonts w:ascii="Open Sans" w:hAnsi="Open Sans" w:cs="Open Sans"/>
          <w:b/>
          <w:bCs/>
          <w:color w:val="153D63" w:themeColor="text2" w:themeTint="E6"/>
        </w:rPr>
        <w:t xml:space="preserve">REGULAMIN PROMOCJI </w:t>
      </w:r>
      <w:r w:rsidR="00C60169">
        <w:rPr>
          <w:rFonts w:ascii="Open Sans" w:hAnsi="Open Sans" w:cs="Open Sans"/>
          <w:b/>
          <w:bCs/>
          <w:color w:val="153D63" w:themeColor="text2" w:themeTint="E6"/>
        </w:rPr>
        <w:t>FOEN</w:t>
      </w:r>
    </w:p>
    <w:p w14:paraId="09E65667" w14:textId="77777777" w:rsidR="00AE02EB" w:rsidRPr="00D85EC8" w:rsidRDefault="00AE02EB" w:rsidP="00AE02EB">
      <w:pPr>
        <w:spacing w:line="276" w:lineRule="auto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2CB48F69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1. Postanowienia ogólne</w:t>
      </w:r>
    </w:p>
    <w:p w14:paraId="01E9F92B" w14:textId="388FD55D" w:rsidR="00AA6E3A" w:rsidRPr="004D47FD" w:rsidRDefault="00D85EC8" w:rsidP="004D47FD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Niniejszy regulamin określa zasady i warunki udziału w akcji </w:t>
      </w:r>
      <w:r w:rsidR="003769A5"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promocyjnej:</w:t>
      </w:r>
      <w:r w:rsidR="003769A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„Za</w:t>
      </w:r>
      <w:r w:rsidR="00704F1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każde wydane </w:t>
      </w:r>
      <w:r w:rsidR="00C60169">
        <w:rPr>
          <w:rFonts w:ascii="Open Sans" w:hAnsi="Open Sans" w:cs="Open Sans"/>
          <w:color w:val="153D63" w:themeColor="text2" w:themeTint="E6"/>
          <w:sz w:val="20"/>
          <w:szCs w:val="20"/>
        </w:rPr>
        <w:t>5</w:t>
      </w:r>
      <w:r w:rsidR="00704F1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00 PLN netto w miesiącu promocji </w:t>
      </w:r>
      <w:r w:rsidR="00036D1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na asortyment </w:t>
      </w:r>
      <w:r w:rsid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marki </w:t>
      </w:r>
      <w:r w:rsidR="00C60169">
        <w:rPr>
          <w:rFonts w:ascii="Open Sans" w:hAnsi="Open Sans" w:cs="Open Sans"/>
          <w:color w:val="153D63" w:themeColor="text2" w:themeTint="E6"/>
          <w:sz w:val="20"/>
          <w:szCs w:val="20"/>
        </w:rPr>
        <w:t>FOEN</w:t>
      </w:r>
      <w:r w:rsidR="00036D1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C60169">
        <w:rPr>
          <w:rFonts w:ascii="Open Sans" w:hAnsi="Open Sans" w:cs="Open Sans"/>
          <w:color w:val="153D63" w:themeColor="text2" w:themeTint="E6"/>
          <w:sz w:val="20"/>
          <w:szCs w:val="20"/>
        </w:rPr>
        <w:t>karta Orlen o wartości 50 PLN</w:t>
      </w:r>
      <w:r w:rsidR="00310A85" w:rsidRPr="00310A8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310A85">
        <w:rPr>
          <w:rFonts w:ascii="Open Sans" w:hAnsi="Open Sans" w:cs="Open Sans"/>
          <w:color w:val="153D63" w:themeColor="text2" w:themeTint="E6"/>
          <w:sz w:val="20"/>
          <w:szCs w:val="20"/>
        </w:rPr>
        <w:t>za 1 PLN netto</w:t>
      </w:r>
      <w:r w:rsidR="003769A5">
        <w:rPr>
          <w:rFonts w:ascii="Open Sans" w:hAnsi="Open Sans" w:cs="Open Sans"/>
          <w:color w:val="153D63" w:themeColor="text2" w:themeTint="E6"/>
          <w:sz w:val="20"/>
          <w:szCs w:val="20"/>
        </w:rPr>
        <w:t>”</w:t>
      </w:r>
      <w:r w:rsidR="004D47FD"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>(</w:t>
      </w:r>
      <w:r w:rsidR="00DF595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zwaną </w:t>
      </w:r>
      <w:r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>dalej: „Promocja”).</w:t>
      </w:r>
    </w:p>
    <w:p w14:paraId="46D9CD75" w14:textId="23FC7C17" w:rsidR="00D85EC8" w:rsidRPr="00AA6E3A" w:rsidRDefault="00D85EC8" w:rsidP="00AE02EB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Organizatorem promocji, jest </w:t>
      </w:r>
      <w:r w:rsidRPr="00AA6E3A">
        <w:rPr>
          <w:rFonts w:ascii="Open Sans" w:hAnsi="Open Sans" w:cs="Open Sans"/>
          <w:b/>
          <w:color w:val="153D63" w:themeColor="text2" w:themeTint="E6"/>
          <w:sz w:val="20"/>
          <w:szCs w:val="20"/>
        </w:rPr>
        <w:t>MARTEX spółka z ograniczoną odpowiedzialnością,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br/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z siedzibą w Rybniku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(44-203), ul. Sosnowa 7, wpisaną do Rejestru Przedsiębiorców Krajowego Rejestru Sądowego prowadzonego przez Sąd Rejonowy w Gliwicach pod numerem KRS 0000412280, NIP: 6422466043.</w:t>
      </w:r>
    </w:p>
    <w:p w14:paraId="2CABDD84" w14:textId="77777777" w:rsidR="00D85EC8" w:rsidRPr="00D85EC8" w:rsidRDefault="00D85EC8" w:rsidP="00AE02EB">
      <w:pPr>
        <w:spacing w:after="0"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p w14:paraId="585DECE4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2. Warunki uczestnictwa w Promocji</w:t>
      </w:r>
    </w:p>
    <w:p w14:paraId="4A2280A8" w14:textId="77777777" w:rsidR="00AE02EB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Promocja organizowana jest w oddziałach sieci MARTEX, dla osób fizycznych prowadzących działalność gospodarczą, osób prawnych lub jednostek organizacyjnych nieposiadających osobowości prawnej, które w dniu rozpoczęcia Promocji prowadzą zarejestrowaną działalność gospodarczą na terenie Rzeczpospolitej Polskiej, zwanych dalej Uczestnikiem, którzy otrzymali regulamin promocji.</w:t>
      </w:r>
    </w:p>
    <w:p w14:paraId="42125A33" w14:textId="14ACF43D" w:rsidR="00D85EC8" w:rsidRPr="00AE02EB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będzie równoznaczne z uznaniem akceptacji przez Uczestnika postawień niniejszego regulaminu.</w:t>
      </w:r>
    </w:p>
    <w:p w14:paraId="7A0FB714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551B2F3E" w14:textId="1496D901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3. Zasady Promocji</w:t>
      </w:r>
    </w:p>
    <w:p w14:paraId="753E3F73" w14:textId="30E87D85" w:rsidR="00AE02EB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Czas trwania promocji: 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01.</w:t>
      </w:r>
      <w:r w:rsidR="002D4772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902FFE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.2025-3</w:t>
      </w:r>
      <w:r w:rsidR="00C60169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  <w:r w:rsidR="002D4772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C60169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2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.2025</w:t>
      </w:r>
      <w:r w:rsidR="002F37C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</w:p>
    <w:p w14:paraId="52EF3B58" w14:textId="77777777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Promocja organizowana jest we wszystkich oddziałach sieci MARTEX. </w:t>
      </w:r>
    </w:p>
    <w:p w14:paraId="6358093C" w14:textId="2DEF0035" w:rsidR="00046EBA" w:rsidRDefault="00046EBA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Promocja skierowana jest do klientów rynku polskiego.</w:t>
      </w:r>
    </w:p>
    <w:p w14:paraId="142F95A8" w14:textId="2EB0CA03" w:rsidR="00AE02EB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Promocją </w:t>
      </w:r>
      <w:r w:rsidR="00046EB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objęty jest cały asortyment marki </w:t>
      </w:r>
      <w:r w:rsidR="00C60169">
        <w:rPr>
          <w:rFonts w:ascii="Open Sans" w:hAnsi="Open Sans" w:cs="Open Sans"/>
          <w:color w:val="153D63" w:themeColor="text2" w:themeTint="E6"/>
          <w:sz w:val="20"/>
          <w:szCs w:val="20"/>
        </w:rPr>
        <w:t>FOEN</w:t>
      </w:r>
      <w:r w:rsidR="00AE02EB" w:rsidRPr="00AE02E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</w:p>
    <w:p w14:paraId="7DC62E9D" w14:textId="10B3D181" w:rsidR="00AE02EB" w:rsidRDefault="00D85EC8" w:rsidP="00EF2B01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Zasady: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7B1056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Za każde wydane </w:t>
      </w:r>
      <w:r w:rsidR="00C60169">
        <w:rPr>
          <w:rFonts w:ascii="Open Sans" w:hAnsi="Open Sans" w:cs="Open Sans"/>
          <w:color w:val="153D63" w:themeColor="text2" w:themeTint="E6"/>
          <w:sz w:val="20"/>
          <w:szCs w:val="20"/>
        </w:rPr>
        <w:t>5</w:t>
      </w:r>
      <w:r w:rsidR="007B1056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00 PLN netto w miesiącu promocji na asortyment firmy </w:t>
      </w:r>
      <w:r w:rsidR="00C60169">
        <w:rPr>
          <w:rFonts w:ascii="Open Sans" w:hAnsi="Open Sans" w:cs="Open Sans"/>
          <w:color w:val="153D63" w:themeColor="text2" w:themeTint="E6"/>
          <w:sz w:val="20"/>
          <w:szCs w:val="20"/>
        </w:rPr>
        <w:t>FOEN</w:t>
      </w:r>
      <w:r w:rsidR="007B1056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C60169">
        <w:rPr>
          <w:rFonts w:ascii="Open Sans" w:hAnsi="Open Sans" w:cs="Open Sans"/>
          <w:color w:val="153D63" w:themeColor="text2" w:themeTint="E6"/>
          <w:sz w:val="20"/>
          <w:szCs w:val="20"/>
        </w:rPr>
        <w:t>karta Orlen o wartości 50 PLN</w:t>
      </w:r>
      <w:r w:rsidR="00902FFE" w:rsidRPr="00310A8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902FFE">
        <w:rPr>
          <w:rFonts w:ascii="Open Sans" w:hAnsi="Open Sans" w:cs="Open Sans"/>
          <w:color w:val="153D63" w:themeColor="text2" w:themeTint="E6"/>
          <w:sz w:val="20"/>
          <w:szCs w:val="20"/>
        </w:rPr>
        <w:t>za 1 PLN netto.</w:t>
      </w:r>
    </w:p>
    <w:p w14:paraId="5A9D9EA0" w14:textId="50654FAF" w:rsidR="00902FFE" w:rsidRDefault="00EF2B01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902FFE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Benefity:</w:t>
      </w:r>
      <w:r w:rsidR="002F37CB"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C60169">
        <w:rPr>
          <w:rFonts w:ascii="Open Sans" w:hAnsi="Open Sans" w:cs="Open Sans"/>
          <w:color w:val="153D63" w:themeColor="text2" w:themeTint="E6"/>
          <w:sz w:val="20"/>
          <w:szCs w:val="20"/>
        </w:rPr>
        <w:t>karta Orlen o wartości 50 PLN</w:t>
      </w:r>
      <w:r w:rsidR="00C60169" w:rsidRPr="00310A8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C60169">
        <w:rPr>
          <w:rFonts w:ascii="Open Sans" w:hAnsi="Open Sans" w:cs="Open Sans"/>
          <w:color w:val="153D63" w:themeColor="text2" w:themeTint="E6"/>
          <w:sz w:val="20"/>
          <w:szCs w:val="20"/>
        </w:rPr>
        <w:t>za 1 PLN netto</w:t>
      </w:r>
    </w:p>
    <w:p w14:paraId="27A7FD26" w14:textId="11FAB926" w:rsidR="00AE02EB" w:rsidRPr="00902FFE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Uczestnik </w:t>
      </w:r>
      <w:r w:rsidR="00036D14"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>promocji,</w:t>
      </w:r>
      <w:r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aby otrzymać </w:t>
      </w:r>
      <w:r w:rsidR="0083198B"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benefit </w:t>
      </w:r>
      <w:r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>musi dokonać je</w:t>
      </w:r>
      <w:r w:rsidR="0083198B"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>go</w:t>
      </w:r>
      <w:r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zakupu na FV za 1 PLN.</w:t>
      </w:r>
    </w:p>
    <w:p w14:paraId="3818BCC1" w14:textId="40511B13" w:rsidR="00495783" w:rsidRDefault="00495783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49578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Uczestnik promocji może otrzymać maksymalnie 5 sztuk gadżetów w ramach całej akcji promocyjnej. </w:t>
      </w:r>
    </w:p>
    <w:p w14:paraId="561461FC" w14:textId="0A09F5F3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Uczestnicy promocji nie mogą przenieść prawa do uzyskania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na osoby trzecie lub łączyć ich z prawami do uzyskania 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>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innych Uczestników.</w:t>
      </w:r>
    </w:p>
    <w:p w14:paraId="1C025098" w14:textId="5DEDF94A" w:rsidR="00AE02EB" w:rsidRDefault="0083198B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lastRenderedPageBreak/>
        <w:t>Benefit</w:t>
      </w:r>
      <w:r w:rsidR="00D85EC8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nie może zostać zamieniona na równowartość w gotówce.</w:t>
      </w:r>
    </w:p>
    <w:p w14:paraId="0FC5C772" w14:textId="58D51F70" w:rsidR="00D85EC8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 informuje, że 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>benefity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wydane w programie stanowią dla Uczestnika przychód z prowadzonej działalności gospodarczej i podlegają opodatkowaniu według zasad ogólnych.</w:t>
      </w:r>
    </w:p>
    <w:p w14:paraId="3181244D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4. Reklamacje</w:t>
      </w:r>
    </w:p>
    <w:p w14:paraId="32AC5163" w14:textId="0049FCA4" w:rsidR="00AE02EB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Style w:val="Hipercze"/>
          <w:rFonts w:ascii="Open Sans" w:hAnsi="Open Sans" w:cs="Open Sans"/>
          <w:color w:val="153D63" w:themeColor="text2" w:themeTint="E6"/>
          <w:sz w:val="20"/>
          <w:szCs w:val="20"/>
          <w:u w:val="none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Reklamacje należy składać w formie pisemnej na adres </w:t>
      </w:r>
      <w:r w:rsidRPr="00AE02EB">
        <w:rPr>
          <w:rFonts w:ascii="Open Sans" w:hAnsi="Open Sans" w:cs="Open Sans"/>
          <w:bCs/>
          <w:color w:val="153D63" w:themeColor="text2" w:themeTint="E6"/>
          <w:sz w:val="20"/>
          <w:szCs w:val="20"/>
        </w:rPr>
        <w:t>MARTEX Sp. z o.o</w:t>
      </w:r>
      <w:r w:rsidRPr="00AE02EB">
        <w:rPr>
          <w:rFonts w:ascii="Open Sans" w:hAnsi="Open Sans" w:cs="Open Sans"/>
          <w:b/>
          <w:color w:val="153D63" w:themeColor="text2" w:themeTint="E6"/>
          <w:sz w:val="20"/>
          <w:szCs w:val="20"/>
        </w:rPr>
        <w:t xml:space="preserve">. 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44-203 Rybnik, ul. Sosnowa 7, lub w formie e-mail na adres: </w:t>
      </w:r>
      <w:hyperlink r:id="rId7" w:history="1">
        <w:r w:rsidRPr="00AE02EB">
          <w:rPr>
            <w:rStyle w:val="Hipercze"/>
            <w:rFonts w:ascii="Open Sans" w:hAnsi="Open Sans" w:cs="Open Sans"/>
            <w:b/>
            <w:bCs/>
            <w:color w:val="153D63" w:themeColor="text2" w:themeTint="E6"/>
            <w:sz w:val="20"/>
            <w:szCs w:val="20"/>
          </w:rPr>
          <w:t>marketing@martextruck.pl</w:t>
        </w:r>
      </w:hyperlink>
    </w:p>
    <w:p w14:paraId="0D2D6A3A" w14:textId="77777777" w:rsid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Reklamacja powinna zawierać dane osoby wnoszącej reklamację oraz okoliczność będącą podstawą reklamacji.</w:t>
      </w:r>
    </w:p>
    <w:p w14:paraId="54EA0B98" w14:textId="427B3F05" w:rsidR="00D85EC8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Reklamacje będą rozpatrywane przez Organizatora w terminie 14 dni od daty jej odbioru.</w:t>
      </w:r>
    </w:p>
    <w:p w14:paraId="1541B3AE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31CB9B6A" w14:textId="2250EA85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5. Postanowienia końcowe</w:t>
      </w:r>
    </w:p>
    <w:p w14:paraId="170C4749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jest równoznaczne z uznaniem akceptacji przez Uczestnika postanowień niniejszego regulaminu.</w:t>
      </w:r>
    </w:p>
    <w:p w14:paraId="6ECB1668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W kwestiach nieuregulowanych niniejszym regulaminem stosuje się przepisy prawa polskiego.</w:t>
      </w:r>
    </w:p>
    <w:p w14:paraId="3814A766" w14:textId="18E6F17D" w:rsidR="00D85EC8" w:rsidRP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Administratorem danych osobowych jest Organizator opisany w pkt 1 niniejszego Regulaminu. Wyrażenie zgody na przetwarzanie danych osobowych Uczestnika jest dobrowolne, jednak udział w promocji jest uzależniony od wyrażenia przez Uczestnika zgody na przetwarzanie danych osobowych na cele związane z realizacją promocji. Dane osobowe Uczestników będą przetwarzane w celu realizacji promocji oraz doręczenia Nagród. Uczestnikowi przysługuje prawo dostępu do treści swoich danych oraz ich poprawiania, a także wycofania zgody na przetwarzanie swoich danych osobowych przez Organizatora i żądania ich usunięcia. Dane są podawane na zasadach dobrowolności. Podstawą prawną przetwarzania w zakresie niezbędnym do realizacji promocji jest art. 6 ust. 1 lit. b rozporządzenia Parlamentu Europejskiego i Rady (UE) 2016/679 z dnia 27.04.2016 r. w sprawie ochrony osób fizycznych w związku z przetwarzaniem danych osobowych i w sprawie swobodnego przepływu takich danych oraz uchylenia dyrektywy 95/46/WE (dalej: RODO) oraz art. 6 ust. 1 lit. c RODO w zakresie niezbędnym do wykonywania przez Administratora ustawowych obowiązków.</w:t>
      </w:r>
    </w:p>
    <w:p w14:paraId="339B80FE" w14:textId="494A8868" w:rsidR="00B25BBC" w:rsidRPr="00D85EC8" w:rsidRDefault="00B25BBC" w:rsidP="00AE02EB">
      <w:pPr>
        <w:spacing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sectPr w:rsidR="00B25BBC" w:rsidRPr="00D85EC8" w:rsidSect="009A2570">
      <w:headerReference w:type="default" r:id="rId8"/>
      <w:footerReference w:type="default" r:id="rId9"/>
      <w:pgSz w:w="11906" w:h="16838"/>
      <w:pgMar w:top="1417" w:right="1417" w:bottom="1417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4818E" w14:textId="77777777" w:rsidR="009A2570" w:rsidRDefault="009A2570" w:rsidP="004609D2">
      <w:pPr>
        <w:spacing w:after="0" w:line="240" w:lineRule="auto"/>
      </w:pPr>
      <w:r>
        <w:separator/>
      </w:r>
    </w:p>
  </w:endnote>
  <w:endnote w:type="continuationSeparator" w:id="0">
    <w:p w14:paraId="2944A63B" w14:textId="77777777" w:rsidR="009A2570" w:rsidRDefault="009A2570" w:rsidP="0046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72ADB" w14:textId="513F4E7B" w:rsidR="0044140F" w:rsidRDefault="0044140F">
    <w:pPr>
      <w:pStyle w:val="Stopka"/>
    </w:pPr>
    <w:r>
      <w:rPr>
        <w:noProof/>
        <w14:ligatures w14:val="standardContextual"/>
      </w:rPr>
      <w:drawing>
        <wp:anchor distT="0" distB="0" distL="114300" distR="114300" simplePos="0" relativeHeight="251661312" behindDoc="0" locked="0" layoutInCell="1" allowOverlap="1" wp14:anchorId="65855EB8" wp14:editId="09A48382">
          <wp:simplePos x="0" y="0"/>
          <wp:positionH relativeFrom="margin">
            <wp:align>center</wp:align>
          </wp:positionH>
          <wp:positionV relativeFrom="paragraph">
            <wp:posOffset>227396</wp:posOffset>
          </wp:positionV>
          <wp:extent cx="6662663" cy="1108975"/>
          <wp:effectExtent l="0" t="0" r="5080" b="0"/>
          <wp:wrapSquare wrapText="bothSides"/>
          <wp:docPr id="209591779" name="Obraz 2" descr="Obraz zawierający tekst, zrzut ekranu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91779" name="Obraz 2" descr="Obraz zawierający tekst, zrzut ekranu, Czcionk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2663" cy="1108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034597" w14:textId="47277EFB" w:rsidR="0044140F" w:rsidRDefault="0044140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AFD8C3" w14:textId="77777777" w:rsidR="009A2570" w:rsidRDefault="009A2570" w:rsidP="004609D2">
      <w:pPr>
        <w:spacing w:after="0" w:line="240" w:lineRule="auto"/>
      </w:pPr>
      <w:r>
        <w:separator/>
      </w:r>
    </w:p>
  </w:footnote>
  <w:footnote w:type="continuationSeparator" w:id="0">
    <w:p w14:paraId="7A361DC1" w14:textId="77777777" w:rsidR="009A2570" w:rsidRDefault="009A2570" w:rsidP="0046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E0AB2" w14:textId="463B63C6" w:rsidR="00AE05FC" w:rsidRDefault="00216783">
    <w:pPr>
      <w:pStyle w:val="Nagwek"/>
    </w:pPr>
    <w:r>
      <w:rPr>
        <w:noProof/>
        <w14:ligatures w14:val="standardContextual"/>
      </w:rPr>
      <w:drawing>
        <wp:anchor distT="0" distB="0" distL="114300" distR="114300" simplePos="0" relativeHeight="251662336" behindDoc="1" locked="0" layoutInCell="1" allowOverlap="1" wp14:anchorId="6F6F8229" wp14:editId="102C1192">
          <wp:simplePos x="0" y="0"/>
          <wp:positionH relativeFrom="margin">
            <wp:posOffset>-387985</wp:posOffset>
          </wp:positionH>
          <wp:positionV relativeFrom="page">
            <wp:posOffset>413063</wp:posOffset>
          </wp:positionV>
          <wp:extent cx="6536690" cy="530860"/>
          <wp:effectExtent l="0" t="0" r="0" b="2540"/>
          <wp:wrapTight wrapText="bothSides">
            <wp:wrapPolygon edited="0">
              <wp:start x="0" y="0"/>
              <wp:lineTo x="0" y="20928"/>
              <wp:lineTo x="5225" y="20928"/>
              <wp:lineTo x="21529" y="16278"/>
              <wp:lineTo x="21529" y="3100"/>
              <wp:lineTo x="5225" y="0"/>
              <wp:lineTo x="0" y="0"/>
            </wp:wrapPolygon>
          </wp:wrapTight>
          <wp:docPr id="200684816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6848161" name="Obraz 200684816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6690" cy="530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53F9B61" w14:textId="77FCDEE8" w:rsidR="00F00ADD" w:rsidRDefault="00F00A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A14BA"/>
    <w:multiLevelType w:val="hybridMultilevel"/>
    <w:tmpl w:val="C5249C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0C3A11"/>
    <w:multiLevelType w:val="hybridMultilevel"/>
    <w:tmpl w:val="B9F80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C66A2D"/>
    <w:multiLevelType w:val="hybridMultilevel"/>
    <w:tmpl w:val="475C0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087443"/>
    <w:multiLevelType w:val="hybridMultilevel"/>
    <w:tmpl w:val="F3EEAA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E53E0"/>
    <w:multiLevelType w:val="hybridMultilevel"/>
    <w:tmpl w:val="B5BA42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017CE8"/>
    <w:multiLevelType w:val="hybridMultilevel"/>
    <w:tmpl w:val="44CEF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2E172E"/>
    <w:multiLevelType w:val="hybridMultilevel"/>
    <w:tmpl w:val="F5787E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C34DBC"/>
    <w:multiLevelType w:val="hybridMultilevel"/>
    <w:tmpl w:val="B4A8273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75214115">
    <w:abstractNumId w:val="0"/>
  </w:num>
  <w:num w:numId="2" w16cid:durableId="1465542419">
    <w:abstractNumId w:val="7"/>
  </w:num>
  <w:num w:numId="3" w16cid:durableId="711657838">
    <w:abstractNumId w:val="2"/>
  </w:num>
  <w:num w:numId="4" w16cid:durableId="1602689044">
    <w:abstractNumId w:val="4"/>
  </w:num>
  <w:num w:numId="5" w16cid:durableId="553470215">
    <w:abstractNumId w:val="5"/>
  </w:num>
  <w:num w:numId="6" w16cid:durableId="1876387007">
    <w:abstractNumId w:val="3"/>
  </w:num>
  <w:num w:numId="7" w16cid:durableId="378093743">
    <w:abstractNumId w:val="1"/>
  </w:num>
  <w:num w:numId="8" w16cid:durableId="100409439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9D2"/>
    <w:rsid w:val="00036D14"/>
    <w:rsid w:val="00046EBA"/>
    <w:rsid w:val="000E0AB2"/>
    <w:rsid w:val="00143599"/>
    <w:rsid w:val="001A21AE"/>
    <w:rsid w:val="001A6B37"/>
    <w:rsid w:val="001E46B2"/>
    <w:rsid w:val="00216783"/>
    <w:rsid w:val="00224E19"/>
    <w:rsid w:val="00234171"/>
    <w:rsid w:val="0025212E"/>
    <w:rsid w:val="002C5D12"/>
    <w:rsid w:val="002C7E58"/>
    <w:rsid w:val="002D4772"/>
    <w:rsid w:val="002F37CB"/>
    <w:rsid w:val="00310A85"/>
    <w:rsid w:val="003769A5"/>
    <w:rsid w:val="003F3E51"/>
    <w:rsid w:val="00402551"/>
    <w:rsid w:val="0040778A"/>
    <w:rsid w:val="0044140F"/>
    <w:rsid w:val="0044253A"/>
    <w:rsid w:val="004609D2"/>
    <w:rsid w:val="00471300"/>
    <w:rsid w:val="004733D6"/>
    <w:rsid w:val="00495783"/>
    <w:rsid w:val="004D47FD"/>
    <w:rsid w:val="0050013E"/>
    <w:rsid w:val="005321C5"/>
    <w:rsid w:val="00557ECA"/>
    <w:rsid w:val="006177EB"/>
    <w:rsid w:val="006523C2"/>
    <w:rsid w:val="00704F1E"/>
    <w:rsid w:val="00735856"/>
    <w:rsid w:val="00790D3A"/>
    <w:rsid w:val="007A30C1"/>
    <w:rsid w:val="007B1056"/>
    <w:rsid w:val="007C1C56"/>
    <w:rsid w:val="0083198B"/>
    <w:rsid w:val="0088370E"/>
    <w:rsid w:val="009029BA"/>
    <w:rsid w:val="00902FFE"/>
    <w:rsid w:val="009523FF"/>
    <w:rsid w:val="0097057D"/>
    <w:rsid w:val="009A2570"/>
    <w:rsid w:val="009E71D8"/>
    <w:rsid w:val="00A01E0E"/>
    <w:rsid w:val="00A03616"/>
    <w:rsid w:val="00A03BAF"/>
    <w:rsid w:val="00A064A2"/>
    <w:rsid w:val="00A124BE"/>
    <w:rsid w:val="00A5005E"/>
    <w:rsid w:val="00AA6E3A"/>
    <w:rsid w:val="00AE02EB"/>
    <w:rsid w:val="00AE05FC"/>
    <w:rsid w:val="00B2583F"/>
    <w:rsid w:val="00B25BBC"/>
    <w:rsid w:val="00B80AFB"/>
    <w:rsid w:val="00BB786A"/>
    <w:rsid w:val="00BC125E"/>
    <w:rsid w:val="00C36091"/>
    <w:rsid w:val="00C60169"/>
    <w:rsid w:val="00CA5065"/>
    <w:rsid w:val="00D2704E"/>
    <w:rsid w:val="00D85EC8"/>
    <w:rsid w:val="00DF595E"/>
    <w:rsid w:val="00E23F1B"/>
    <w:rsid w:val="00EA3DDA"/>
    <w:rsid w:val="00ED5027"/>
    <w:rsid w:val="00EF2B01"/>
    <w:rsid w:val="00F00ADD"/>
    <w:rsid w:val="00F042CB"/>
    <w:rsid w:val="00FB4F60"/>
    <w:rsid w:val="00FE4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33961B"/>
  <w15:chartTrackingRefBased/>
  <w15:docId w15:val="{0EC5901D-8F66-425D-9099-C38CD8A18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0AD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609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609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609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09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09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9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9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09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09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09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09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09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09D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09D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9D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9D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09D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09D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09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09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09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09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09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9D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09D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09D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9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9D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09D2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09D2"/>
  </w:style>
  <w:style w:type="paragraph" w:styleId="Stopka">
    <w:name w:val="footer"/>
    <w:basedOn w:val="Normalny"/>
    <w:link w:val="Stopka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09D2"/>
  </w:style>
  <w:style w:type="character" w:styleId="Tekstzastpczy">
    <w:name w:val="Placeholder Text"/>
    <w:basedOn w:val="Domylnaczcionkaakapitu"/>
    <w:uiPriority w:val="99"/>
    <w:semiHidden/>
    <w:rsid w:val="004609D2"/>
    <w:rPr>
      <w:color w:val="666666"/>
    </w:rPr>
  </w:style>
  <w:style w:type="character" w:customStyle="1" w:styleId="s1ppyq">
    <w:name w:val="s1ppyq"/>
    <w:basedOn w:val="Domylnaczcionkaakapitu"/>
    <w:rsid w:val="00F00ADD"/>
  </w:style>
  <w:style w:type="character" w:styleId="Hipercze">
    <w:name w:val="Hyperlink"/>
    <w:basedOn w:val="Domylnaczcionkaakapitu"/>
    <w:uiPriority w:val="99"/>
    <w:unhideWhenUsed/>
    <w:rsid w:val="00D85EC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rketing@martextruc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2</Pages>
  <Words>553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Górka</dc:creator>
  <cp:keywords/>
  <dc:description/>
  <cp:lastModifiedBy>Aleksandra Śniegoń</cp:lastModifiedBy>
  <cp:revision>46</cp:revision>
  <cp:lastPrinted>2025-07-07T09:08:00Z</cp:lastPrinted>
  <dcterms:created xsi:type="dcterms:W3CDTF">2024-01-22T10:11:00Z</dcterms:created>
  <dcterms:modified xsi:type="dcterms:W3CDTF">2025-10-31T11:08:00Z</dcterms:modified>
</cp:coreProperties>
</file>